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0F43" w14:textId="547B597E" w:rsidR="009D1769" w:rsidRPr="009D1769" w:rsidRDefault="009D1769" w:rsidP="009D1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769">
        <w:rPr>
          <w:rFonts w:ascii="Times New Roman" w:hAnsi="Times New Roman" w:cs="Times New Roman"/>
          <w:b/>
          <w:bCs/>
          <w:sz w:val="28"/>
          <w:szCs w:val="28"/>
        </w:rPr>
        <w:t>ФОРМИРОВАНИЕ НАВЫКА БЕГЛОГО ЧТЕНИЯ У ДЕТЕЙ С ОВЗ</w:t>
      </w:r>
    </w:p>
    <w:p w14:paraId="7BE37BB3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Pr="009D1769">
        <w:rPr>
          <w:rFonts w:ascii="Times New Roman" w:hAnsi="Times New Roman" w:cs="Times New Roman"/>
          <w:sz w:val="24"/>
          <w:szCs w:val="24"/>
        </w:rPr>
        <w:t xml:space="preserve">: статья посвящена вопросу формирования навыка беглого чтения у детей с ОВЗ. </w:t>
      </w:r>
    </w:p>
    <w:p w14:paraId="37DEFFAF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b/>
          <w:bCs/>
          <w:sz w:val="24"/>
          <w:szCs w:val="24"/>
        </w:rPr>
        <w:t>Ключевые слова</w:t>
      </w:r>
      <w:r w:rsidRPr="009D1769">
        <w:rPr>
          <w:rFonts w:ascii="Times New Roman" w:hAnsi="Times New Roman" w:cs="Times New Roman"/>
          <w:sz w:val="24"/>
          <w:szCs w:val="24"/>
        </w:rPr>
        <w:t xml:space="preserve">: беглое чтение, дети с ОВЗ. </w:t>
      </w:r>
    </w:p>
    <w:p w14:paraId="5C6A098D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Для всех детей с особенностями развития характерна определенная специфика речевого развития и овладения языком. Формирование навыка беглого чтения у учащихся позволяет перейти от слогового чтения целыми словами, предложением, а затем абзацем, что приводит увеличению восприятия и осознания текста. Важно на уроках чтения постоянно проводить тренировочные упражнения, как в начале занятия, так и в процессе изучения произведения. Когда понимание начинает опережать читаемое и прогнозировать почти безошибочное чтение, только тогда учащиеся полностью овладевают навыком беглого чтения. </w:t>
      </w:r>
    </w:p>
    <w:p w14:paraId="76A253B6" w14:textId="4C726A6F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Формирование основных качеств навыка чтения, такие как правильность, беглость, выразительность и осознанность, тесно связаны между собой и проходит у некоторых учеников достаточно сложно в силу задержки их психофизического и речевого развития. Беглое чтение предполагает особенный темп воспроизведения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сло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, который должен приближаться к темпу разговорной речи, то есть это скорость чтения, которая помогает понимать смысл прочитанного. В.В. Воронкова пишет о том, что умственно отсталые дети допускают большое количество ошибок, искажение звуков состава слова, что приводит к нарушению правильности и беглости чтения, которое сохраняется и в старших классах. </w:t>
      </w:r>
    </w:p>
    <w:p w14:paraId="12D6FD3C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Формирование навыка чтения у учащихся коррекционных классов страдает из-за незнания букв или неточного понимания отдельных слов с большим количеством слогов., поэтому присутствует угадывание в тексте. В результате наблюдения различные виды расстройства письма, трудности овладения техникой чтения, снижена потребность в речевом общении между учащимися. Так как учащиеся с отклонениями в развитии, как правило, вне класса мало читают, важно на уроках для формирования качества беглого чтения применять упражнения в самом чтении произведения. Громкое чтение способствует лучшему пониманию материала, учащиеся при этом не только видят текст, но и слышат и произносят его. </w:t>
      </w:r>
    </w:p>
    <w:p w14:paraId="71E274F1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В процессе работы над текстом, чтобы сохранить интерес у учащихся на протяжении всего урока, необходимо при каждом повторном чтении менять задания. Здесь можно применять: выборочное чтение, чтение по абзацам, по цепочке, чтение по ролям, ответы на вопросы по содержанию произведения. При анализе содержания произведения нужно стараться находить и перечитывать отдельные места текста. Привлекает к чтению учащихся ориентация учителя, например, перед чтением следующей части произведения. Необходимо увеличить долю упражнений в предварительном чтении текста про себя. Читая текст без помощи учителя, дети затрудняются самостоятельно выделить существенные связи описываемых событий, установить их причинную зависимость. В связи с возникшими трудностями рекомендуется вводить «жужжащее» или тихое чтение. Данный вид чтения лучше осуществлять после анализа читаемого произведения. Речевая зарядка служит и целям коррекции личности умственно отсталого ребёнка. В момент хорового чтения ученики осознают себя частью классного коллектива. Замкнутые, малообщительные дети в совместной деятельности ведут себя более свободно, раскованно. Регулярное проведение речевой зарядки воспитывает в детях убеждение, что любые трудности, связанные с чтением, могут быть преодолены. </w:t>
      </w:r>
    </w:p>
    <w:p w14:paraId="6158350F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lastRenderedPageBreak/>
        <w:t>Дальнейшая работа с текстом не пугает их, а, напротив, вызывает интерес, воспринимается как посильная помощь. Заранее на карточках речевые разминки эффективны в начале урока перед тем, как начнется работа над основным текстом. Подбор специальных текстов должен иметь определенные требования: доступное и понятное содержание, индивидуальный подход. Необходимо следи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D1769">
        <w:rPr>
          <w:rFonts w:ascii="Times New Roman" w:hAnsi="Times New Roman" w:cs="Times New Roman"/>
          <w:sz w:val="24"/>
          <w:szCs w:val="24"/>
        </w:rPr>
        <w:t xml:space="preserve">ь за тем, чтобы количество слов в тексте постепенно увеличивалось по мере улучшения техники чтения. Сначала медленный темп, чуть быстрее и быстро прочитать вслух. Ученик могут задавать вопросы в классе по тексту. Важную роль в формировании беглого чтения играет смысловая загадка. При ее появлении увеличивается темп чтения, так как учащиеся читают одну часть текста, а о другой они уже догадываются. С целью развития может записать текст с пропуском слов, либо его частей. Учащиеся сначала читают текст про себя, угадывают слова, затем работают с учителем. </w:t>
      </w:r>
    </w:p>
    <w:p w14:paraId="49BA4BDE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Для своей работы на уроках чтения для развития оперативной памяти, что важно для развития беглого чтения, я использую виды упражнений, используемых на речевых зарядках. </w:t>
      </w:r>
    </w:p>
    <w:p w14:paraId="362BE83F" w14:textId="4D797F52" w:rsidR="009D1769" w:rsidRP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Дифференциация сходных слогов и слов: </w:t>
      </w:r>
    </w:p>
    <w:p w14:paraId="0AE868E9" w14:textId="77777777" w:rsid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69">
        <w:rPr>
          <w:rFonts w:ascii="Times New Roman" w:hAnsi="Times New Roman" w:cs="Times New Roman"/>
          <w:sz w:val="24"/>
          <w:szCs w:val="24"/>
        </w:rPr>
        <w:t>Ла-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ма-мя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дом-том </w:t>
      </w:r>
    </w:p>
    <w:p w14:paraId="47B50039" w14:textId="77777777" w:rsid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69">
        <w:rPr>
          <w:rFonts w:ascii="Times New Roman" w:hAnsi="Times New Roman" w:cs="Times New Roman"/>
          <w:sz w:val="24"/>
          <w:szCs w:val="24"/>
        </w:rPr>
        <w:t>Ло-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ро</w:t>
      </w:r>
      <w:proofErr w:type="spellEnd"/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мо-мё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576D" w14:textId="77777777" w:rsid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Дима-Тима </w:t>
      </w:r>
    </w:p>
    <w:p w14:paraId="6F8C2CE3" w14:textId="77777777" w:rsid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>Лу-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-мю кадушка-катушка </w:t>
      </w:r>
    </w:p>
    <w:p w14:paraId="78C36172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Предлагая такие упражнения, учитель обращает внимание школьников на то, как образованы слоги, расположенные столбиком: они все с одной и той же гласной, т.е. положение губ при произнесении отдельного гласного и слога с этим гласным одинаково. </w:t>
      </w:r>
    </w:p>
    <w:p w14:paraId="5BF4E08E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2. Чтение слов по подобию: </w:t>
      </w:r>
    </w:p>
    <w:p w14:paraId="24F2F9ED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Сом Маша шапка </w:t>
      </w:r>
    </w:p>
    <w:p w14:paraId="51AFFAF3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Лом Даша лапка </w:t>
      </w:r>
    </w:p>
    <w:p w14:paraId="5025A809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Ком Паша папка </w:t>
      </w:r>
    </w:p>
    <w:p w14:paraId="213B62A5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В процессе неоднократного воспроизведения подборки сходных слов в памяти учащихся быстрее накапливаются зрительные образы слов, узнаваемых ими сразу, с одного взгляда. </w:t>
      </w:r>
    </w:p>
    <w:p w14:paraId="15614894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3. Чтение слогов и слов с подготовкой. </w:t>
      </w:r>
    </w:p>
    <w:p w14:paraId="7749E5D9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О-то-сто – стоп с-то – </w:t>
      </w:r>
      <w:proofErr w:type="gramStart"/>
      <w:r w:rsidRPr="009D1769">
        <w:rPr>
          <w:rFonts w:ascii="Times New Roman" w:hAnsi="Times New Roman" w:cs="Times New Roman"/>
          <w:sz w:val="24"/>
          <w:szCs w:val="24"/>
        </w:rPr>
        <w:t>сто-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69296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>У-ту-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– стул с-та – </w:t>
      </w:r>
      <w:proofErr w:type="gramStart"/>
      <w:r w:rsidRPr="009D1769">
        <w:rPr>
          <w:rFonts w:ascii="Times New Roman" w:hAnsi="Times New Roman" w:cs="Times New Roman"/>
          <w:sz w:val="24"/>
          <w:szCs w:val="24"/>
        </w:rPr>
        <w:t>ста-ли</w:t>
      </w:r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90CAA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>А 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ра-вра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– враг с-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9D1769">
        <w:rPr>
          <w:rFonts w:ascii="Times New Roman" w:hAnsi="Times New Roman" w:cs="Times New Roman"/>
          <w:sz w:val="24"/>
          <w:szCs w:val="24"/>
        </w:rPr>
        <w:t>сня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>-ли</w:t>
      </w:r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997A0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4. Чтение слов, отличающихся одной – двумя буквами или порядком их расположения: </w:t>
      </w:r>
    </w:p>
    <w:p w14:paraId="5A77A6FD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кто – кот </w:t>
      </w:r>
    </w:p>
    <w:p w14:paraId="3DFA59B0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следы – слёзы </w:t>
      </w:r>
    </w:p>
    <w:p w14:paraId="2F8F952E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так – тот </w:t>
      </w:r>
    </w:p>
    <w:p w14:paraId="635314FD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lastRenderedPageBreak/>
        <w:t xml:space="preserve">мука – муха </w:t>
      </w:r>
    </w:p>
    <w:p w14:paraId="44E6F2C6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рам – как </w:t>
      </w:r>
    </w:p>
    <w:p w14:paraId="714A4AE2" w14:textId="77777777" w:rsid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лыжи – ложись </w:t>
      </w:r>
    </w:p>
    <w:p w14:paraId="6F51A161" w14:textId="29A8E673" w:rsidR="009D1769" w:rsidRPr="009D1769" w:rsidRDefault="009D1769" w:rsidP="009D17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Чтение родственных слов, отличающихся друг от друга одной из морфем. </w:t>
      </w:r>
    </w:p>
    <w:p w14:paraId="468ADB5D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лес-лесок </w:t>
      </w:r>
    </w:p>
    <w:p w14:paraId="3939E5FF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трава – травка </w:t>
      </w:r>
    </w:p>
    <w:p w14:paraId="1780A348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решила – решала </w:t>
      </w:r>
    </w:p>
    <w:p w14:paraId="79B1EF96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шёл – пошёл </w:t>
      </w:r>
    </w:p>
    <w:p w14:paraId="77B8A71D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нырял-нырнул </w:t>
      </w:r>
    </w:p>
    <w:p w14:paraId="6DB2B383" w14:textId="77777777" w:rsidR="009D1769" w:rsidRDefault="009D1769" w:rsidP="009D176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увидел – увиделся </w:t>
      </w:r>
    </w:p>
    <w:p w14:paraId="3CCB9DBE" w14:textId="77777777" w:rsid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6. Чтение слов, начинающихся с одной и той же приставки, но имеющих разные корни: прошёл увял проделал увёл просмотрел увёз </w:t>
      </w:r>
    </w:p>
    <w:p w14:paraId="48EC962E" w14:textId="374A349C" w:rsid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7. Чтение скороговорок, двустиший с отработанными слоговыми структурами: </w:t>
      </w:r>
    </w:p>
    <w:p w14:paraId="52DD582B" w14:textId="77777777" w:rsid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Был у бабушки баран </w:t>
      </w:r>
    </w:p>
    <w:p w14:paraId="73D34BB2" w14:textId="77777777" w:rsid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Бил он бойко в барабан. </w:t>
      </w:r>
    </w:p>
    <w:p w14:paraId="407586FA" w14:textId="108C5CDD" w:rsidR="009D1769" w:rsidRP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Задания подобного рода закрепляют чтение слов с трудными слоговыми структурами, отрабатывают ритм, темп чтения, чёткость артикуляции. Уроки чтения выполняют функцию коррекции недостатков: исправляется произношение, становится более стабильным внимание, активизируется словарь детей, совершенствуется память. Учитывая сложность работы по формированию навыков чтения для умственно отсталых детей, быструю потерю интереса к ней, необходимо использовать игровые приемы, выше названные, активизирующие речь школьников и их заинтересованность. </w:t>
      </w:r>
    </w:p>
    <w:p w14:paraId="50EB6F43" w14:textId="77777777" w:rsidR="009D1769" w:rsidRPr="009D1769" w:rsidRDefault="009D1769" w:rsidP="009D17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769">
        <w:rPr>
          <w:rFonts w:ascii="Times New Roman" w:hAnsi="Times New Roman" w:cs="Times New Roman"/>
          <w:sz w:val="24"/>
          <w:szCs w:val="24"/>
        </w:rPr>
        <w:t>В коррекционной работы</w:t>
      </w:r>
      <w:proofErr w:type="gramEnd"/>
      <w:r w:rsidRPr="009D1769">
        <w:rPr>
          <w:rFonts w:ascii="Times New Roman" w:hAnsi="Times New Roman" w:cs="Times New Roman"/>
          <w:sz w:val="24"/>
          <w:szCs w:val="24"/>
        </w:rPr>
        <w:t xml:space="preserve"> использование таких приёмов и методов направлено на развитие мыслительной деятельности, зрительного восприятия, фонематического развития. Формирование у учащихся с недостатками интеллекта полноценного навыка чтения будет проходить эффективнее при организации коррекционной работы по развитию таких качеств как правильность, осознанность, беглость, выразительность с учётом дефектов фонематического восприятия, зрительной памяти, мыслительной деятельности. </w:t>
      </w:r>
    </w:p>
    <w:p w14:paraId="026E785F" w14:textId="77777777" w:rsidR="009D1769" w:rsidRP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14:paraId="613E50B8" w14:textId="73183321" w:rsidR="00A716DA" w:rsidRPr="009D1769" w:rsidRDefault="009D1769" w:rsidP="009D1769">
      <w:pPr>
        <w:jc w:val="both"/>
        <w:rPr>
          <w:rFonts w:ascii="Times New Roman" w:hAnsi="Times New Roman" w:cs="Times New Roman"/>
          <w:sz w:val="24"/>
          <w:szCs w:val="24"/>
        </w:rPr>
      </w:pPr>
      <w:r w:rsidRPr="009D1769">
        <w:rPr>
          <w:rFonts w:ascii="Times New Roman" w:hAnsi="Times New Roman" w:cs="Times New Roman"/>
          <w:sz w:val="24"/>
          <w:szCs w:val="24"/>
        </w:rPr>
        <w:t xml:space="preserve"> 1. Аксёнова А.К. Специальная методика обучения русскому языку во вспомогательной школе / А.К. Аксёнова. – М.: Просвещение, 1994. 2. Аксёнова А.К. Дидактические игры на уроках русского языка в 1–4 классах вспомогательной школы / А.К. Аксёнова, Э.В. Якубовская. – М.: Педагогика, 1991. 3. Воронкова В.В. Готовность старших умственно отсталых дошкольников к обучению грамоте / В.В. Воронкова // Дефектология. – 1995. – №1. 4.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 xml:space="preserve"> Р.И. Нарушение процесса овладения чтением у школьников / Р.И. </w:t>
      </w:r>
      <w:proofErr w:type="spellStart"/>
      <w:r w:rsidRPr="009D1769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9D1769">
        <w:rPr>
          <w:rFonts w:ascii="Times New Roman" w:hAnsi="Times New Roman" w:cs="Times New Roman"/>
          <w:sz w:val="24"/>
          <w:szCs w:val="24"/>
        </w:rPr>
        <w:t>. – М.: Просвещение, 1983.</w:t>
      </w:r>
    </w:p>
    <w:sectPr w:rsidR="00A716DA" w:rsidRPr="009D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63A23"/>
    <w:multiLevelType w:val="hybridMultilevel"/>
    <w:tmpl w:val="EC38E0B4"/>
    <w:lvl w:ilvl="0" w:tplc="E540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34"/>
    <w:rsid w:val="009D1769"/>
    <w:rsid w:val="00A716DA"/>
    <w:rsid w:val="00A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A047"/>
  <w15:chartTrackingRefBased/>
  <w15:docId w15:val="{9F7506DD-6AFC-446B-A0A3-CA63FDA9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1091</Words>
  <Characters>6225</Characters>
  <Application>Microsoft Office Word</Application>
  <DocSecurity>0</DocSecurity>
  <Lines>51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Фадеева</dc:creator>
  <cp:keywords/>
  <dc:description/>
  <cp:lastModifiedBy>Виктория Фадеева</cp:lastModifiedBy>
  <cp:revision>2</cp:revision>
  <dcterms:created xsi:type="dcterms:W3CDTF">2024-01-09T20:38:00Z</dcterms:created>
  <dcterms:modified xsi:type="dcterms:W3CDTF">2024-01-09T20:42:00Z</dcterms:modified>
</cp:coreProperties>
</file>